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FA0C" w14:textId="77777777"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14:paraId="353F8670" w14:textId="77777777"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14:paraId="611535A0" w14:textId="77777777"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14:paraId="05B72B26" w14:textId="77777777"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14:paraId="5EFEF31F" w14:textId="77777777" w:rsidR="003D123D" w:rsidRPr="003D123D" w:rsidRDefault="003D123D" w:rsidP="003D123D">
      <w:pPr>
        <w:spacing w:after="0" w:line="240" w:lineRule="auto"/>
        <w:ind w:left="-360" w:right="-630"/>
        <w:rPr>
          <w:rFonts w:ascii="Franklin Gothic Book" w:eastAsia="Times New Roman" w:hAnsi="Franklin Gothic Book" w:cs="Arial"/>
          <w:i/>
          <w:lang w:val="el-GR"/>
        </w:rPr>
      </w:pPr>
    </w:p>
    <w:p w14:paraId="75C1CD71" w14:textId="77777777"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26F35872" w14:textId="77777777"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14:paraId="6094D292" w14:textId="77777777"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14:paraId="485F1DFB" w14:textId="77777777"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14:paraId="040DF217" w14:textId="77777777"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260D0FE8" w14:textId="77777777"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για σκοπούς συμμόρφωσης είτε:</w:t>
      </w:r>
    </w:p>
    <w:p w14:paraId="5E280FEB" w14:textId="77777777"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14:paraId="41F7A601" w14:textId="77777777"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14:paraId="54A842F6" w14:textId="77777777"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14:paraId="561DC5F6" w14:textId="77777777"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14:paraId="4F404C1A" w14:textId="77777777"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14:paraId="70B46433" w14:textId="77777777"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14:paraId="5374E1CD" w14:textId="77777777"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r w:rsidRPr="003D123D">
        <w:rPr>
          <w:rFonts w:ascii="Franklin Gothic Book" w:eastAsia="Times New Roman" w:hAnsi="Franklin Gothic Book" w:cs="Times New Roman"/>
        </w:rPr>
        <w:t>minimis</w:t>
      </w:r>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14:paraId="46075741" w14:textId="77777777"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14:paraId="22AB3407" w14:textId="77777777"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14:paraId="1CF7BB19" w14:textId="77777777"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14:paraId="66D17DA7" w14:textId="77777777"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14:paraId="0DCE6C21" w14:textId="77777777"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Γ)     με το Άρθρο 4(1) του Κανονισμού (ΕΚ) αριθ. 875/2007 της Επιτροπής της 24</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3D123D">
        <w:rPr>
          <w:rFonts w:ascii="Franklin Gothic Book" w:eastAsia="Times New Roman" w:hAnsi="Franklin Gothic Book" w:cs="Times New Roman"/>
          <w:bCs/>
          <w:lang w:val="el-GR"/>
        </w:rPr>
        <w:t>(ΕΚ) αριθ.</w:t>
      </w:r>
      <w:r w:rsidRPr="003D123D">
        <w:rPr>
          <w:rFonts w:ascii="Franklin Gothic Book" w:eastAsia="Times New Roman" w:hAnsi="Franklin Gothic Book" w:cs="Times New Roman"/>
          <w:lang w:val="el-GR"/>
        </w:rPr>
        <w:t xml:space="preserve"> 875/2007</w:t>
      </w:r>
      <w:r w:rsidRPr="003D123D">
        <w:rPr>
          <w:rFonts w:ascii="Franklin Gothic Book" w:eastAsia="Times New Roman" w:hAnsi="Franklin Gothic Book" w:cs="Times New Roman"/>
          <w:bCs/>
          <w:lang w:val="el-GR"/>
        </w:rPr>
        <w:t>») όπως αυτός εκάστοτε τροποποιείται ή αντικαθίσταται</w:t>
      </w:r>
    </w:p>
    <w:p w14:paraId="4316D626" w14:textId="77777777"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193, 25.7.2007,σ.6).</w:t>
      </w:r>
    </w:p>
    <w:p w14:paraId="5E22576E" w14:textId="77777777"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6680F8D1"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7CD64C4E" w14:textId="77777777"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14:paraId="443A3922"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14:paraId="08AE9D4E"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2DD5658C" w14:textId="77777777"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14:paraId="6EA565C7" w14:textId="77777777" w:rsidR="00E03969" w:rsidRDefault="00E03969" w:rsidP="003D123D">
      <w:pPr>
        <w:spacing w:after="0" w:line="240" w:lineRule="auto"/>
        <w:ind w:left="-450" w:right="-630"/>
        <w:jc w:val="both"/>
        <w:rPr>
          <w:rFonts w:ascii="Franklin Gothic Book" w:eastAsia="Times New Roman" w:hAnsi="Franklin Gothic Book" w:cs="Arial"/>
          <w:lang w:val="el-GR"/>
        </w:rPr>
      </w:pPr>
    </w:p>
    <w:p w14:paraId="5A3E6CCA" w14:textId="77777777" w:rsidR="00C7709F" w:rsidRDefault="00C7709F" w:rsidP="003D123D">
      <w:pPr>
        <w:spacing w:after="0" w:line="240" w:lineRule="auto"/>
        <w:ind w:left="-450" w:right="-630"/>
        <w:jc w:val="both"/>
        <w:rPr>
          <w:rFonts w:ascii="Franklin Gothic Book" w:eastAsia="Times New Roman" w:hAnsi="Franklin Gothic Book" w:cs="Arial"/>
          <w:lang w:val="el-GR"/>
        </w:rPr>
      </w:pPr>
    </w:p>
    <w:p w14:paraId="27E077FF" w14:textId="77777777"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14:paraId="4015C4ED" w14:textId="77777777" w:rsidTr="00C7709F">
        <w:trPr>
          <w:trHeight w:val="374"/>
        </w:trPr>
        <w:tc>
          <w:tcPr>
            <w:tcW w:w="1931" w:type="dxa"/>
            <w:shd w:val="clear" w:color="auto" w:fill="auto"/>
            <w:vAlign w:val="bottom"/>
          </w:tcPr>
          <w:p w14:paraId="696839B7"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14:paraId="5E7B17A4"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14:paraId="3346D994"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2F13F4" w14:paraId="7845EDA3" w14:textId="77777777" w:rsidTr="00C7709F">
        <w:trPr>
          <w:trHeight w:val="408"/>
        </w:trPr>
        <w:tc>
          <w:tcPr>
            <w:tcW w:w="3035" w:type="dxa"/>
            <w:gridSpan w:val="2"/>
            <w:shd w:val="clear" w:color="auto" w:fill="auto"/>
            <w:vAlign w:val="bottom"/>
          </w:tcPr>
          <w:p w14:paraId="1E30A0DA" w14:textId="77777777"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14:paraId="4A977C20"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0"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0"/>
          </w:p>
        </w:tc>
        <w:tc>
          <w:tcPr>
            <w:tcW w:w="6095" w:type="dxa"/>
            <w:gridSpan w:val="2"/>
            <w:shd w:val="clear" w:color="auto" w:fill="auto"/>
            <w:vAlign w:val="bottom"/>
          </w:tcPr>
          <w:p w14:paraId="3081A28E" w14:textId="77777777"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14:paraId="2DBA6E11" w14:textId="77777777"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14:paraId="53FB6729" w14:textId="77777777" w:rsidTr="00C7709F">
        <w:tc>
          <w:tcPr>
            <w:tcW w:w="10773" w:type="dxa"/>
            <w:shd w:val="clear" w:color="auto" w:fill="auto"/>
            <w:vAlign w:val="bottom"/>
          </w:tcPr>
          <w:p w14:paraId="641D52B9" w14:textId="77777777"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1"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1"/>
          </w:p>
        </w:tc>
      </w:tr>
    </w:tbl>
    <w:p w14:paraId="6EB17592" w14:textId="77777777"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2F13F4" w14:paraId="2D7B317C" w14:textId="77777777" w:rsidTr="00C7709F">
        <w:tc>
          <w:tcPr>
            <w:tcW w:w="2410" w:type="dxa"/>
            <w:shd w:val="clear" w:color="auto" w:fill="auto"/>
          </w:tcPr>
          <w:p w14:paraId="28F84E89" w14:textId="77777777"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14:paraId="58E9B835"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2"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2"/>
          </w:p>
        </w:tc>
        <w:tc>
          <w:tcPr>
            <w:tcW w:w="6946" w:type="dxa"/>
            <w:shd w:val="clear" w:color="auto" w:fill="auto"/>
          </w:tcPr>
          <w:p w14:paraId="194CAC50" w14:textId="77777777"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14:paraId="6A263344" w14:textId="77777777"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14:paraId="5689B402" w14:textId="77777777"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r w:rsidRPr="00E03969">
        <w:rPr>
          <w:rFonts w:ascii="Franklin Gothic Book" w:eastAsia="Calibri" w:hAnsi="Franklin Gothic Book" w:cs="Arial"/>
          <w:sz w:val="24"/>
          <w:szCs w:val="24"/>
        </w:rPr>
        <w:t>minimis</w:t>
      </w:r>
      <w:r w:rsidRPr="00E03969">
        <w:rPr>
          <w:rFonts w:ascii="Franklin Gothic Book" w:eastAsia="Calibri" w:hAnsi="Franklin Gothic Book" w:cs="Arial"/>
          <w:sz w:val="24"/>
          <w:szCs w:val="24"/>
          <w:lang w:val="el-GR"/>
        </w:rPr>
        <w:t xml:space="preserve">: </w:t>
      </w:r>
    </w:p>
    <w:p w14:paraId="7BCB97AD" w14:textId="77777777"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14:paraId="4C86B7B7" w14:textId="77777777"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14:paraId="6742C8A9" w14:textId="77777777" w:rsidR="00C7709F" w:rsidRPr="00C7709F" w:rsidRDefault="00C7709F" w:rsidP="00C7709F">
      <w:pPr>
        <w:pStyle w:val="NoSpacing"/>
        <w:ind w:hanging="567"/>
        <w:rPr>
          <w:rFonts w:ascii="Franklin Gothic Book" w:hAnsi="Franklin Gothic Book"/>
          <w:lang w:val="el-GR"/>
        </w:rPr>
      </w:pPr>
    </w:p>
    <w:p w14:paraId="0818EBCA" w14:textId="77777777"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14:paraId="3F1A698B" w14:textId="77777777"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14:paraId="734FC612" w14:textId="77777777" w:rsidR="00C7709F" w:rsidRPr="0006399F" w:rsidRDefault="00C7709F" w:rsidP="00C7709F">
      <w:pPr>
        <w:pStyle w:val="NoSpacing"/>
        <w:rPr>
          <w:sz w:val="16"/>
          <w:lang w:val="el-GR"/>
        </w:rPr>
      </w:pPr>
    </w:p>
    <w:p w14:paraId="566E92CE" w14:textId="0D9EF931"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€2</w:t>
      </w:r>
      <w:r w:rsidR="005750EF" w:rsidRPr="005750EF">
        <w:rPr>
          <w:rFonts w:ascii="Franklin Gothic Book" w:eastAsia="Calibri" w:hAnsi="Franklin Gothic Book" w:cs="Arial"/>
          <w:sz w:val="24"/>
          <w:szCs w:val="24"/>
          <w:lang w:val="el-GR"/>
        </w:rPr>
        <w:t>6</w:t>
      </w:r>
      <w:r w:rsidRPr="00E03969">
        <w:rPr>
          <w:rFonts w:ascii="Franklin Gothic Book" w:eastAsia="Calibri" w:hAnsi="Franklin Gothic Book" w:cs="Arial"/>
          <w:sz w:val="24"/>
          <w:szCs w:val="24"/>
          <w:lang w:val="el-GR"/>
        </w:rPr>
        <w:t>,</w:t>
      </w:r>
      <w:r w:rsidR="00355FC4" w:rsidRPr="00355FC4">
        <w:rPr>
          <w:rFonts w:ascii="Franklin Gothic Book" w:eastAsia="Calibri" w:hAnsi="Franklin Gothic Book" w:cs="Arial"/>
          <w:sz w:val="24"/>
          <w:szCs w:val="24"/>
          <w:lang w:val="el-GR"/>
        </w:rPr>
        <w:t>977.72</w:t>
      </w:r>
      <w:r w:rsidRPr="00E03969">
        <w:rPr>
          <w:rFonts w:ascii="Franklin Gothic Book" w:eastAsia="Calibri" w:hAnsi="Franklin Gothic Book" w:cs="Arial"/>
          <w:sz w:val="24"/>
          <w:szCs w:val="24"/>
          <w:lang w:val="el-GR"/>
        </w:rPr>
        <w:t xml:space="preserve"> </w:t>
      </w:r>
    </w:p>
    <w:p w14:paraId="6B02C2D3" w14:textId="77777777"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785"/>
        <w:gridCol w:w="3903"/>
      </w:tblGrid>
      <w:tr w:rsidR="00E03969" w:rsidRPr="00E03969" w14:paraId="60E7F6D2" w14:textId="77777777" w:rsidTr="004E3512">
        <w:tc>
          <w:tcPr>
            <w:tcW w:w="1834" w:type="dxa"/>
            <w:shd w:val="clear" w:color="auto" w:fill="auto"/>
          </w:tcPr>
          <w:p w14:paraId="63F8F842"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14:paraId="6158F37C"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3"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3"/>
          </w:p>
        </w:tc>
        <w:tc>
          <w:tcPr>
            <w:tcW w:w="325" w:type="dxa"/>
            <w:shd w:val="clear" w:color="auto" w:fill="auto"/>
          </w:tcPr>
          <w:p w14:paraId="2C81D163"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14:paraId="0B4A87AD"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4"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4"/>
          </w:p>
        </w:tc>
        <w:tc>
          <w:tcPr>
            <w:tcW w:w="325" w:type="dxa"/>
            <w:shd w:val="clear" w:color="auto" w:fill="auto"/>
          </w:tcPr>
          <w:p w14:paraId="4543C0FA"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tcBorders>
              <w:bottom w:val="single" w:sz="4" w:space="0" w:color="auto"/>
            </w:tcBorders>
            <w:shd w:val="clear" w:color="auto" w:fill="auto"/>
          </w:tcPr>
          <w:p w14:paraId="534F1B73" w14:textId="08DA97D7" w:rsidR="00E03969" w:rsidRPr="003622F9" w:rsidRDefault="00E03969" w:rsidP="00E03969">
            <w:pPr>
              <w:spacing w:after="0" w:line="240" w:lineRule="auto"/>
              <w:rPr>
                <w:rFonts w:ascii="Franklin Gothic Book" w:eastAsia="Calibri" w:hAnsi="Franklin Gothic Book" w:cs="Arial"/>
                <w:sz w:val="24"/>
                <w:szCs w:val="24"/>
              </w:rPr>
            </w:pPr>
            <w:r w:rsidRPr="00E03969">
              <w:rPr>
                <w:rFonts w:ascii="Franklin Gothic Book" w:eastAsia="Calibri" w:hAnsi="Franklin Gothic Book" w:cs="Arial"/>
                <w:sz w:val="24"/>
                <w:szCs w:val="24"/>
                <w:lang w:val="el-GR"/>
              </w:rPr>
              <w:t>20</w:t>
            </w:r>
            <w:r w:rsidR="004E3512">
              <w:rPr>
                <w:rFonts w:ascii="Franklin Gothic Book" w:eastAsia="Calibri" w:hAnsi="Franklin Gothic Book" w:cs="Arial"/>
                <w:sz w:val="24"/>
                <w:szCs w:val="24"/>
                <w:lang w:val="el-GR"/>
              </w:rPr>
              <w:fldChar w:fldCharType="begin">
                <w:ffData>
                  <w:name w:val="Text12"/>
                  <w:enabled/>
                  <w:calcOnExit w:val="0"/>
                  <w:textInput/>
                </w:ffData>
              </w:fldChar>
            </w:r>
            <w:bookmarkStart w:id="5" w:name="Text12"/>
            <w:r w:rsidR="004E3512">
              <w:rPr>
                <w:rFonts w:ascii="Franklin Gothic Book" w:eastAsia="Calibri" w:hAnsi="Franklin Gothic Book" w:cs="Arial"/>
                <w:sz w:val="24"/>
                <w:szCs w:val="24"/>
                <w:lang w:val="el-GR"/>
              </w:rPr>
              <w:instrText xml:space="preserve"> FORMTEXT </w:instrText>
            </w:r>
            <w:r w:rsidR="004E3512">
              <w:rPr>
                <w:rFonts w:ascii="Franklin Gothic Book" w:eastAsia="Calibri" w:hAnsi="Franklin Gothic Book" w:cs="Arial"/>
                <w:sz w:val="24"/>
                <w:szCs w:val="24"/>
                <w:lang w:val="el-GR"/>
              </w:rPr>
            </w:r>
            <w:r w:rsidR="004E3512">
              <w:rPr>
                <w:rFonts w:ascii="Franklin Gothic Book" w:eastAsia="Calibri" w:hAnsi="Franklin Gothic Book" w:cs="Arial"/>
                <w:sz w:val="24"/>
                <w:szCs w:val="24"/>
                <w:lang w:val="el-GR"/>
              </w:rPr>
              <w:fldChar w:fldCharType="separate"/>
            </w:r>
            <w:r w:rsidR="002F13F4">
              <w:rPr>
                <w:rFonts w:ascii="Franklin Gothic Book" w:eastAsia="Calibri" w:hAnsi="Franklin Gothic Book" w:cs="Arial"/>
                <w:noProof/>
                <w:sz w:val="24"/>
                <w:szCs w:val="24"/>
              </w:rPr>
              <w:t>21</w:t>
            </w:r>
            <w:r w:rsidR="004E3512">
              <w:rPr>
                <w:rFonts w:ascii="Franklin Gothic Book" w:eastAsia="Calibri" w:hAnsi="Franklin Gothic Book" w:cs="Arial"/>
                <w:sz w:val="24"/>
                <w:szCs w:val="24"/>
                <w:lang w:val="el-GR"/>
              </w:rPr>
              <w:fldChar w:fldCharType="end"/>
            </w:r>
            <w:bookmarkEnd w:id="5"/>
          </w:p>
        </w:tc>
        <w:tc>
          <w:tcPr>
            <w:tcW w:w="3903" w:type="dxa"/>
            <w:shd w:val="clear" w:color="auto" w:fill="auto"/>
          </w:tcPr>
          <w:p w14:paraId="1CDCE272"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14:paraId="3DF4B41A" w14:textId="77777777" w:rsidR="00C7709F" w:rsidRPr="00C7709F" w:rsidRDefault="00C7709F" w:rsidP="00C7709F">
      <w:pPr>
        <w:spacing w:after="200" w:line="276" w:lineRule="auto"/>
        <w:ind w:right="-630" w:hanging="450"/>
        <w:jc w:val="both"/>
        <w:rPr>
          <w:rFonts w:ascii="Arial" w:eastAsia="Calibri" w:hAnsi="Arial" w:cs="Arial"/>
          <w:sz w:val="4"/>
          <w:szCs w:val="24"/>
        </w:rPr>
      </w:pPr>
    </w:p>
    <w:p w14:paraId="6FAE0CCE" w14:textId="77777777"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14:paraId="5A4EEC5B" w14:textId="77777777" w:rsidTr="00D314A5">
        <w:tc>
          <w:tcPr>
            <w:tcW w:w="435" w:type="dxa"/>
            <w:shd w:val="clear" w:color="auto" w:fill="auto"/>
          </w:tcPr>
          <w:p w14:paraId="032E1FFE"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14:paraId="1B8E0F25"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14:paraId="33E7B6F1"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5B620461"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6" w:name="Check1"/>
            <w:r w:rsidRPr="00C7709F">
              <w:rPr>
                <w:rFonts w:ascii="Franklin Gothic Book" w:eastAsia="Calibri" w:hAnsi="Franklin Gothic Book" w:cs="Arial"/>
                <w:sz w:val="24"/>
                <w:szCs w:val="24"/>
                <w:lang w:val="el-GR"/>
              </w:rPr>
              <w:instrText xml:space="preserve"> FORMCHECKBOX </w:instrText>
            </w:r>
            <w:r w:rsidR="00961BF4">
              <w:rPr>
                <w:rFonts w:ascii="Franklin Gothic Book" w:eastAsia="Calibri" w:hAnsi="Franklin Gothic Book" w:cs="Arial"/>
                <w:sz w:val="24"/>
                <w:szCs w:val="24"/>
                <w:lang w:val="el-GR"/>
              </w:rPr>
            </w:r>
            <w:r w:rsidR="00961BF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6"/>
          </w:p>
        </w:tc>
      </w:tr>
      <w:tr w:rsidR="00C7709F" w:rsidRPr="00C7709F" w14:paraId="7355FBF2" w14:textId="77777777" w:rsidTr="00D314A5">
        <w:tc>
          <w:tcPr>
            <w:tcW w:w="435" w:type="dxa"/>
            <w:shd w:val="clear" w:color="auto" w:fill="auto"/>
          </w:tcPr>
          <w:p w14:paraId="20CE4736"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14:paraId="248EA887"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14:paraId="0FE40894"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3A29DED2"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7" w:name="Check2"/>
            <w:r w:rsidRPr="00C7709F">
              <w:rPr>
                <w:rFonts w:ascii="Franklin Gothic Book" w:eastAsia="Calibri" w:hAnsi="Franklin Gothic Book" w:cs="Arial"/>
                <w:sz w:val="24"/>
                <w:szCs w:val="24"/>
                <w:lang w:val="el-GR"/>
              </w:rPr>
              <w:instrText xml:space="preserve"> FORMCHECKBOX </w:instrText>
            </w:r>
            <w:r w:rsidR="00961BF4">
              <w:rPr>
                <w:rFonts w:ascii="Franklin Gothic Book" w:eastAsia="Calibri" w:hAnsi="Franklin Gothic Book" w:cs="Arial"/>
                <w:sz w:val="24"/>
                <w:szCs w:val="24"/>
                <w:lang w:val="el-GR"/>
              </w:rPr>
            </w:r>
            <w:r w:rsidR="00961BF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14:paraId="3D448C10" w14:textId="77777777" w:rsidTr="00D314A5">
        <w:tc>
          <w:tcPr>
            <w:tcW w:w="435" w:type="dxa"/>
            <w:shd w:val="clear" w:color="auto" w:fill="auto"/>
          </w:tcPr>
          <w:p w14:paraId="44AF7511"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14:paraId="1A2AD449"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14:paraId="781EB674"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4D4A7A59"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8" w:name="Check3"/>
            <w:r w:rsidRPr="00C7709F">
              <w:rPr>
                <w:rFonts w:ascii="Franklin Gothic Book" w:eastAsia="Calibri" w:hAnsi="Franklin Gothic Book" w:cs="Arial"/>
                <w:sz w:val="24"/>
                <w:szCs w:val="24"/>
                <w:lang w:val="el-GR"/>
              </w:rPr>
              <w:instrText xml:space="preserve"> FORMCHECKBOX </w:instrText>
            </w:r>
            <w:r w:rsidR="00961BF4">
              <w:rPr>
                <w:rFonts w:ascii="Franklin Gothic Book" w:eastAsia="Calibri" w:hAnsi="Franklin Gothic Book" w:cs="Arial"/>
                <w:sz w:val="24"/>
                <w:szCs w:val="24"/>
                <w:lang w:val="el-GR"/>
              </w:rPr>
            </w:r>
            <w:r w:rsidR="00961BF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r w:rsidR="00C7709F" w:rsidRPr="00C7709F" w14:paraId="60034763" w14:textId="77777777" w:rsidTr="0006399F">
        <w:trPr>
          <w:trHeight w:val="142"/>
        </w:trPr>
        <w:tc>
          <w:tcPr>
            <w:tcW w:w="435" w:type="dxa"/>
            <w:shd w:val="clear" w:color="auto" w:fill="auto"/>
          </w:tcPr>
          <w:p w14:paraId="09BE1297"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14:paraId="5BDBD6FD" w14:textId="77777777"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14:paraId="1BD3813A"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1C115554"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9" w:name="Check4"/>
            <w:r w:rsidRPr="00C7709F">
              <w:rPr>
                <w:rFonts w:ascii="Franklin Gothic Book" w:eastAsia="Calibri" w:hAnsi="Franklin Gothic Book" w:cs="Arial"/>
                <w:sz w:val="24"/>
                <w:szCs w:val="24"/>
                <w:lang w:val="el-GR"/>
              </w:rPr>
              <w:instrText xml:space="preserve"> FORMCHECKBOX </w:instrText>
            </w:r>
            <w:r w:rsidR="00961BF4">
              <w:rPr>
                <w:rFonts w:ascii="Franklin Gothic Book" w:eastAsia="Calibri" w:hAnsi="Franklin Gothic Book" w:cs="Arial"/>
                <w:sz w:val="24"/>
                <w:szCs w:val="24"/>
                <w:lang w:val="el-GR"/>
              </w:rPr>
            </w:r>
            <w:r w:rsidR="00961BF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9"/>
          </w:p>
        </w:tc>
      </w:tr>
    </w:tbl>
    <w:p w14:paraId="78D692ED" w14:textId="77777777"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t xml:space="preserve"> </w:t>
      </w:r>
    </w:p>
    <w:p w14:paraId="5ACF98DD" w14:textId="77777777"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lastRenderedPageBreak/>
        <w:t xml:space="preserve">Β)  Κατά τα τελευταία τρία οικονομικά έτη, δηλαδή το τρέχον οικονομικό έτος και τα δύο προηγούμενα, </w:t>
      </w:r>
    </w:p>
    <w:p w14:paraId="69283F68" w14:textId="77777777"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r w:rsidRPr="003D123D">
        <w:rPr>
          <w:rFonts w:ascii="Franklin Gothic Book" w:eastAsia="Times New Roman" w:hAnsi="Franklin Gothic Book" w:cs="Arial"/>
          <w:lang w:val="en-GB"/>
        </w:rPr>
        <w:t>i</w:t>
      </w:r>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10" w:name="Check5"/>
      <w:r w:rsidR="00C7709F">
        <w:rPr>
          <w:rFonts w:ascii="Franklin Gothic Book" w:eastAsia="Times New Roman" w:hAnsi="Franklin Gothic Book" w:cs="Arial"/>
          <w:lang w:val="el-GR"/>
        </w:rPr>
        <w:instrText xml:space="preserve"> FORMCHECKBOX </w:instrText>
      </w:r>
      <w:r w:rsidR="00961BF4">
        <w:rPr>
          <w:rFonts w:ascii="Franklin Gothic Book" w:eastAsia="Times New Roman" w:hAnsi="Franklin Gothic Book" w:cs="Arial"/>
          <w:lang w:val="el-GR"/>
        </w:rPr>
      </w:r>
      <w:r w:rsidR="00961BF4">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10"/>
      <w:r w:rsidRPr="003D123D">
        <w:rPr>
          <w:rFonts w:ascii="Franklin Gothic Book" w:eastAsia="Times New Roman" w:hAnsi="Franklin Gothic Book" w:cs="Arial"/>
          <w:lang w:val="el-GR"/>
        </w:rPr>
        <w:t xml:space="preserve">           </w:t>
      </w:r>
    </w:p>
    <w:p w14:paraId="481572EA" w14:textId="77777777"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14:paraId="79E657B1" w14:textId="77777777"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14:paraId="14BF1598" w14:textId="77777777" w:rsidR="003D123D" w:rsidRPr="0006399F" w:rsidRDefault="003D123D" w:rsidP="003D123D">
      <w:pPr>
        <w:spacing w:after="0" w:line="240" w:lineRule="auto"/>
        <w:jc w:val="center"/>
        <w:rPr>
          <w:rFonts w:ascii="Franklin Gothic Book" w:eastAsia="Times New Roman" w:hAnsi="Franklin Gothic Book" w:cs="Arial"/>
          <w:sz w:val="14"/>
          <w:lang w:val="el-GR"/>
        </w:rPr>
      </w:pPr>
    </w:p>
    <w:p w14:paraId="01AC181A" w14:textId="77777777"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14:paraId="4225538B" w14:textId="77777777" w:rsidR="003D123D" w:rsidRPr="0006399F" w:rsidRDefault="003D123D" w:rsidP="0006399F">
      <w:pPr>
        <w:pStyle w:val="NoSpacing"/>
        <w:rPr>
          <w:sz w:val="6"/>
          <w:lang w:val="el-GR"/>
        </w:rPr>
      </w:pPr>
    </w:p>
    <w:p w14:paraId="2D02DAE2" w14:textId="77777777"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14:paraId="7EC75659" w14:textId="77777777"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14:paraId="6193E358" w14:textId="77777777"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01859F9C" w14:textId="77777777"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E48C1B7" w14:textId="77777777"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14:paraId="483C8377" w14:textId="77777777"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48C4685" w14:textId="77777777"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47A3170" w14:textId="77777777"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14:paraId="1F131746"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40488B2B"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14:paraId="3A0FCDC2"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1"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1"/>
          </w:p>
        </w:tc>
        <w:tc>
          <w:tcPr>
            <w:tcW w:w="1984" w:type="dxa"/>
            <w:tcBorders>
              <w:top w:val="single" w:sz="4" w:space="0" w:color="000000"/>
              <w:left w:val="single" w:sz="4" w:space="0" w:color="000000"/>
              <w:bottom w:val="single" w:sz="4" w:space="0" w:color="000000"/>
              <w:right w:val="single" w:sz="4" w:space="0" w:color="000000"/>
            </w:tcBorders>
          </w:tcPr>
          <w:p w14:paraId="0B555CDA"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64D7D4B6"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470828D4"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772EA381"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A708C22"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14:paraId="0ABCB492"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0467EBB5"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21CA27BE"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3636536"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114B77D6"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5343725D"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14:paraId="5D874634"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299D32BA"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0EAFCA63"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08F3F004"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0FD690FD"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174110EE"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14:paraId="3633392D"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66254E75"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403FD9E9"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C979FB3"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43385C1A"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584F03C"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14:paraId="4800FBB9"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68C5BE73"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05281E3E"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F1CE98B"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14:paraId="64322CC8" w14:textId="77777777" w:rsidR="003D123D" w:rsidRPr="003D123D" w:rsidRDefault="003D123D" w:rsidP="003D123D">
      <w:pPr>
        <w:spacing w:after="0" w:line="240" w:lineRule="auto"/>
        <w:ind w:left="-450" w:right="-630"/>
        <w:rPr>
          <w:rFonts w:ascii="Franklin Gothic Book" w:eastAsia="Times New Roman" w:hAnsi="Franklin Gothic Book" w:cs="Arial"/>
          <w:lang w:val="el-GR"/>
        </w:rPr>
      </w:pPr>
    </w:p>
    <w:p w14:paraId="73ECDE9A" w14:textId="77777777"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875/2007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14:paraId="6124B400" w14:textId="77777777" w:rsidR="003D123D" w:rsidRPr="003D123D" w:rsidRDefault="003D123D" w:rsidP="003D123D">
      <w:pPr>
        <w:spacing w:after="0" w:line="240" w:lineRule="auto"/>
        <w:ind w:left="-450" w:right="-630"/>
        <w:rPr>
          <w:rFonts w:ascii="Franklin Gothic Book" w:eastAsia="Times New Roman" w:hAnsi="Franklin Gothic Book" w:cs="Arial"/>
          <w:lang w:val="el-GR"/>
        </w:rPr>
      </w:pPr>
    </w:p>
    <w:p w14:paraId="581A6028" w14:textId="77777777"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14:paraId="06E7B78D" w14:textId="77777777"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14:paraId="46C39B3A" w14:textId="77777777" w:rsidTr="00D314A5">
        <w:tc>
          <w:tcPr>
            <w:tcW w:w="5920" w:type="dxa"/>
            <w:shd w:val="clear" w:color="auto" w:fill="auto"/>
          </w:tcPr>
          <w:p w14:paraId="0279479C" w14:textId="77777777"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14:paraId="01BCE5AC" w14:textId="77777777"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14:paraId="5926E332" w14:textId="77777777"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14:paraId="43E6D346" w14:textId="77777777"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t xml:space="preserve">    </w:t>
      </w:r>
      <w:r w:rsidRPr="003D123D">
        <w:rPr>
          <w:rFonts w:ascii="Franklin Gothic Book" w:eastAsia="Times New Roman" w:hAnsi="Franklin Gothic Book" w:cs="Arial"/>
          <w:b/>
          <w:sz w:val="20"/>
          <w:szCs w:val="20"/>
          <w:u w:val="single"/>
          <w:lang w:val="el-GR"/>
        </w:rPr>
        <w:t xml:space="preserve"> Σημειώσεις:</w:t>
      </w:r>
    </w:p>
    <w:p w14:paraId="094403AB" w14:textId="77777777"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lastRenderedPageBreak/>
        <w:t xml:space="preserve">                      </w:t>
      </w:r>
    </w:p>
    <w:p w14:paraId="114D656E"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6138EA2D"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5F7CA98C"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14:paraId="4C813A99"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Ο Κανονισμός (ΕΚ) αριθ. 875/2007 της Επιτροπής της 24</w:t>
      </w:r>
      <w:r w:rsidRPr="003D123D">
        <w:rPr>
          <w:rFonts w:ascii="Arial" w:eastAsia="Calibri" w:hAnsi="Arial" w:cs="Arial"/>
          <w:bCs/>
          <w:sz w:val="20"/>
          <w:szCs w:val="20"/>
          <w:vertAlign w:val="superscript"/>
          <w:lang w:val="el-GR"/>
        </w:rPr>
        <w:t>ης</w:t>
      </w:r>
      <w:r w:rsidRPr="003D123D">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3D123D">
        <w:rPr>
          <w:rFonts w:ascii="Calibri" w:eastAsia="Calibri" w:hAnsi="Calibri" w:cs="Times New Roman"/>
          <w:sz w:val="20"/>
          <w:szCs w:val="20"/>
          <w:lang w:val="el-GR"/>
        </w:rPr>
        <w:t xml:space="preserve"> </w:t>
      </w:r>
      <w:r w:rsidRPr="003D123D">
        <w:rPr>
          <w:rFonts w:ascii="Arial" w:eastAsia="Calibri" w:hAnsi="Arial" w:cs="Arial"/>
          <w:sz w:val="20"/>
          <w:szCs w:val="20"/>
          <w:lang w:val="el-GR"/>
        </w:rPr>
        <w:t xml:space="preserve">ενισχύσεων μέχρι </w:t>
      </w:r>
      <w:r w:rsidRPr="003D123D">
        <w:rPr>
          <w:rFonts w:ascii="Arial" w:eastAsia="Calibri" w:hAnsi="Arial" w:cs="Arial"/>
          <w:b/>
          <w:sz w:val="20"/>
          <w:szCs w:val="20"/>
          <w:lang w:val="el-GR"/>
        </w:rPr>
        <w:t>30.000 ευρώ</w:t>
      </w:r>
      <w:r w:rsidRPr="003D123D">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D123D">
        <w:rPr>
          <w:rFonts w:ascii="Tahoma" w:eastAsia="Calibri" w:hAnsi="Tahoma" w:cs="Tahoma"/>
          <w:sz w:val="20"/>
          <w:szCs w:val="20"/>
          <w:lang w:val="el-GR"/>
        </w:rPr>
        <w:t xml:space="preserve">1.562.000 </w:t>
      </w:r>
      <w:r w:rsidRPr="003D123D">
        <w:rPr>
          <w:rFonts w:ascii="Arial" w:eastAsia="Calibri" w:hAnsi="Arial" w:cs="Arial"/>
          <w:sz w:val="20"/>
          <w:szCs w:val="20"/>
          <w:lang w:val="el-GR"/>
        </w:rPr>
        <w:t xml:space="preserve"> ευρώ.</w:t>
      </w:r>
    </w:p>
    <w:p w14:paraId="14B1D826"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Για τον έλεγχο των εθνικών σωρευτικών ορίων του </w:t>
      </w:r>
      <w:r w:rsidRPr="003D123D">
        <w:rPr>
          <w:rFonts w:ascii="Arial" w:eastAsia="Calibri" w:hAnsi="Arial" w:cs="Arial"/>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05BDF81C"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63E3F687"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3B758743" w14:textId="77777777" w:rsidR="003D123D" w:rsidRPr="003D123D" w:rsidRDefault="003D123D" w:rsidP="003D123D">
      <w:pPr>
        <w:spacing w:after="200" w:line="276" w:lineRule="auto"/>
        <w:ind w:right="-630"/>
        <w:jc w:val="both"/>
        <w:rPr>
          <w:rFonts w:ascii="Arial" w:eastAsia="Calibri" w:hAnsi="Arial" w:cs="Arial"/>
          <w:bCs/>
          <w:sz w:val="20"/>
          <w:szCs w:val="20"/>
          <w:lang w:val="el-GR"/>
        </w:rPr>
      </w:pPr>
    </w:p>
    <w:p w14:paraId="26D2F699" w14:textId="77777777"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743D" w14:textId="77777777" w:rsidR="00961BF4" w:rsidRDefault="00961BF4" w:rsidP="003D123D">
      <w:pPr>
        <w:spacing w:after="0" w:line="240" w:lineRule="auto"/>
      </w:pPr>
      <w:r>
        <w:separator/>
      </w:r>
    </w:p>
  </w:endnote>
  <w:endnote w:type="continuationSeparator" w:id="0">
    <w:p w14:paraId="054B61A5" w14:textId="77777777" w:rsidR="00961BF4" w:rsidRDefault="00961BF4"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19E" w14:textId="77777777" w:rsidR="00961BF4" w:rsidRDefault="00961BF4" w:rsidP="003D123D">
      <w:pPr>
        <w:spacing w:after="0" w:line="240" w:lineRule="auto"/>
      </w:pPr>
      <w:r>
        <w:separator/>
      </w:r>
    </w:p>
  </w:footnote>
  <w:footnote w:type="continuationSeparator" w:id="0">
    <w:p w14:paraId="776363B6" w14:textId="77777777" w:rsidR="00961BF4" w:rsidRDefault="00961BF4" w:rsidP="003D123D">
      <w:pPr>
        <w:spacing w:after="0" w:line="240" w:lineRule="auto"/>
      </w:pPr>
      <w:r>
        <w:continuationSeparator/>
      </w:r>
    </w:p>
  </w:footnote>
  <w:footnote w:id="1">
    <w:p w14:paraId="27C66059" w14:textId="77777777"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14:paraId="006B041D" w14:textId="77777777"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875/2007</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3">
    <w:p w14:paraId="24896E7B" w14:textId="77777777"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14:paraId="47602306" w14:textId="77777777"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4E2C8751" w14:textId="77777777"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14:paraId="1D500066" w14:textId="77777777"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14:paraId="212C17F5" w14:textId="77777777"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14:paraId="339FCFBF" w14:textId="77777777" w:rsidR="003D123D" w:rsidRDefault="003D123D" w:rsidP="003D123D">
      <w:pPr>
        <w:pStyle w:val="FootnoteText"/>
        <w:ind w:left="-450"/>
        <w:rPr>
          <w:rFonts w:ascii="Franklin Gothic Book" w:hAnsi="Franklin Gothic Book" w:cs="Arial"/>
          <w:sz w:val="18"/>
          <w:szCs w:val="18"/>
          <w:lang w:val="el-GR"/>
        </w:rPr>
      </w:pPr>
    </w:p>
    <w:p w14:paraId="14F19FA4" w14:textId="77777777"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cumentProtection w:edit="forms" w:enforcement="1" w:cryptProviderType="rsaAES" w:cryptAlgorithmClass="hash" w:cryptAlgorithmType="typeAny" w:cryptAlgorithmSid="14" w:cryptSpinCount="100000" w:hash="R0Es/+5eqIh/pFiMHWOVkpKkeuATJV0Fa7rzirphoYLiVbvucnwKNGrHgKhRW3w4J7goRGRy/5cLidmtDZ97pQ==" w:salt="SSQyoemSBp57hxp7jf5Q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3D"/>
    <w:rsid w:val="0006399F"/>
    <w:rsid w:val="00151F35"/>
    <w:rsid w:val="001A1625"/>
    <w:rsid w:val="002028DE"/>
    <w:rsid w:val="002F13F4"/>
    <w:rsid w:val="00355FC4"/>
    <w:rsid w:val="003622F9"/>
    <w:rsid w:val="003D123D"/>
    <w:rsid w:val="004E3512"/>
    <w:rsid w:val="0051301B"/>
    <w:rsid w:val="005750EF"/>
    <w:rsid w:val="0065591C"/>
    <w:rsid w:val="00826591"/>
    <w:rsid w:val="00961BF4"/>
    <w:rsid w:val="009641E0"/>
    <w:rsid w:val="00A21479"/>
    <w:rsid w:val="00C7709F"/>
    <w:rsid w:val="00D2567B"/>
    <w:rsid w:val="00E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46AC"/>
  <w15:docId w15:val="{8C03CFDC-48AF-48EC-A49E-F8CDD52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7577-978E-468C-B4F8-8D1AD171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Theodorou</cp:lastModifiedBy>
  <cp:revision>5</cp:revision>
  <dcterms:created xsi:type="dcterms:W3CDTF">2018-10-15T08:26:00Z</dcterms:created>
  <dcterms:modified xsi:type="dcterms:W3CDTF">2021-09-27T07:51:00Z</dcterms:modified>
</cp:coreProperties>
</file>